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E7" w:rsidRDefault="00BD37E7" w:rsidP="002B2153">
      <w:bookmarkStart w:id="0" w:name="_GoBack"/>
      <w:bookmarkEnd w:id="0"/>
    </w:p>
    <w:p w:rsidR="00BD37E7" w:rsidRDefault="00BD37E7" w:rsidP="002B2153"/>
    <w:p w:rsidR="003203D7" w:rsidRDefault="00BD37E7" w:rsidP="00BD37E7">
      <w:pPr>
        <w:pStyle w:val="Heading2"/>
        <w:ind w:left="14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E4F2" wp14:editId="0AC4F58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35B2F" w:rsidRPr="00782E48" w:rsidRDefault="00235B2F" w:rsidP="00235B2F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12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" fillcolor="window" stroked="f">
                <v:textbox>
                  <w:txbxContent>
                    <w:p w:rsidR="00235B2F" w:rsidRPr="00782E48" w:rsidRDefault="00235B2F" w:rsidP="00235B2F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List examples of ‘Good changes in relationships’ and ‘Not-so-good changes in relationships’. </w:t>
      </w:r>
    </w:p>
    <w:p w:rsidR="00BD37E7" w:rsidRPr="00BD37E7" w:rsidRDefault="00BD37E7" w:rsidP="00BD37E7"/>
    <w:p w:rsidR="00E74C72" w:rsidRDefault="00E74C72" w:rsidP="002B2153"/>
    <w:tbl>
      <w:tblPr>
        <w:tblStyle w:val="TableGrid"/>
        <w:tblW w:w="9922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35B2F" w:rsidTr="00235B2F">
        <w:trPr>
          <w:trHeight w:val="754"/>
        </w:trPr>
        <w:tc>
          <w:tcPr>
            <w:tcW w:w="4961" w:type="dxa"/>
            <w:shd w:val="pct5" w:color="auto" w:fill="91C0D2" w:themeFill="accent2" w:themeFillTint="66"/>
          </w:tcPr>
          <w:p w:rsidR="00E74C72" w:rsidRDefault="00E74C72" w:rsidP="00E74C72">
            <w:pPr>
              <w:pStyle w:val="Heading5"/>
              <w:jc w:val="center"/>
              <w:rPr>
                <w:b/>
              </w:rPr>
            </w:pPr>
            <w:r w:rsidRPr="00E74C72">
              <w:rPr>
                <w:b/>
              </w:rPr>
              <w:t xml:space="preserve">Good changes </w:t>
            </w:r>
            <w:r w:rsidR="00235B2F">
              <w:rPr>
                <w:b/>
              </w:rPr>
              <w:t xml:space="preserve">                                 </w:t>
            </w:r>
            <w:r w:rsidRPr="00E74C72">
              <w:rPr>
                <w:b/>
              </w:rPr>
              <w:t>in relationships</w:t>
            </w:r>
          </w:p>
          <w:p w:rsidR="00235B2F" w:rsidRPr="00235B2F" w:rsidRDefault="00235B2F" w:rsidP="00235B2F"/>
        </w:tc>
        <w:tc>
          <w:tcPr>
            <w:tcW w:w="4961" w:type="dxa"/>
            <w:shd w:val="pct5" w:color="auto" w:fill="91C0D2" w:themeFill="accent2" w:themeFillTint="66"/>
          </w:tcPr>
          <w:p w:rsidR="00E74C72" w:rsidRPr="00E74C72" w:rsidRDefault="00E74C72" w:rsidP="00E74C72">
            <w:pPr>
              <w:pStyle w:val="Heading5"/>
              <w:jc w:val="center"/>
              <w:rPr>
                <w:b/>
              </w:rPr>
            </w:pPr>
            <w:r w:rsidRPr="00E74C72">
              <w:rPr>
                <w:b/>
              </w:rPr>
              <w:t xml:space="preserve">Not-so-good changes </w:t>
            </w:r>
            <w:r w:rsidR="00235B2F">
              <w:rPr>
                <w:b/>
              </w:rPr>
              <w:t xml:space="preserve">                    </w:t>
            </w:r>
            <w:r w:rsidRPr="00E74C72">
              <w:rPr>
                <w:b/>
              </w:rPr>
              <w:t>in relationships</w:t>
            </w:r>
          </w:p>
        </w:tc>
      </w:tr>
      <w:tr w:rsidR="00E74C72" w:rsidTr="00235B2F">
        <w:tc>
          <w:tcPr>
            <w:tcW w:w="4961" w:type="dxa"/>
          </w:tcPr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</w:tc>
        <w:tc>
          <w:tcPr>
            <w:tcW w:w="4961" w:type="dxa"/>
          </w:tcPr>
          <w:p w:rsidR="00E74C72" w:rsidRDefault="00E74C72" w:rsidP="002B2153"/>
        </w:tc>
      </w:tr>
      <w:tr w:rsidR="00E74C72" w:rsidTr="00235B2F">
        <w:tc>
          <w:tcPr>
            <w:tcW w:w="4961" w:type="dxa"/>
          </w:tcPr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</w:tc>
        <w:tc>
          <w:tcPr>
            <w:tcW w:w="4961" w:type="dxa"/>
          </w:tcPr>
          <w:p w:rsidR="00E74C72" w:rsidRDefault="00E74C72" w:rsidP="002B2153"/>
        </w:tc>
      </w:tr>
      <w:tr w:rsidR="00E74C72" w:rsidTr="00235B2F">
        <w:tc>
          <w:tcPr>
            <w:tcW w:w="4961" w:type="dxa"/>
          </w:tcPr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</w:tc>
        <w:tc>
          <w:tcPr>
            <w:tcW w:w="4961" w:type="dxa"/>
          </w:tcPr>
          <w:p w:rsidR="00E74C72" w:rsidRDefault="00E74C72" w:rsidP="002B2153"/>
        </w:tc>
      </w:tr>
      <w:tr w:rsidR="00E74C72" w:rsidTr="00235B2F">
        <w:tc>
          <w:tcPr>
            <w:tcW w:w="4961" w:type="dxa"/>
          </w:tcPr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</w:tc>
        <w:tc>
          <w:tcPr>
            <w:tcW w:w="4961" w:type="dxa"/>
          </w:tcPr>
          <w:p w:rsidR="00E74C72" w:rsidRDefault="00E74C72" w:rsidP="002B2153"/>
        </w:tc>
      </w:tr>
      <w:tr w:rsidR="00E74C72" w:rsidTr="00235B2F">
        <w:tc>
          <w:tcPr>
            <w:tcW w:w="4961" w:type="dxa"/>
          </w:tcPr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  <w:p w:rsidR="00E74C72" w:rsidRDefault="00E74C72" w:rsidP="002B2153"/>
        </w:tc>
        <w:tc>
          <w:tcPr>
            <w:tcW w:w="4961" w:type="dxa"/>
          </w:tcPr>
          <w:p w:rsidR="00E74C72" w:rsidRDefault="00E74C72" w:rsidP="002B2153"/>
        </w:tc>
      </w:tr>
    </w:tbl>
    <w:p w:rsidR="00E74C72" w:rsidRDefault="00E74C72" w:rsidP="002B2153"/>
    <w:sectPr w:rsidR="00E74C72" w:rsidSect="00E74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FE" w:rsidRDefault="008614FE" w:rsidP="002B2153">
      <w:r>
        <w:separator/>
      </w:r>
    </w:p>
    <w:p w:rsidR="008614FE" w:rsidRDefault="008614FE"/>
  </w:endnote>
  <w:endnote w:type="continuationSeparator" w:id="0">
    <w:p w:rsidR="008614FE" w:rsidRDefault="008614FE" w:rsidP="002B2153">
      <w:r>
        <w:continuationSeparator/>
      </w:r>
    </w:p>
    <w:p w:rsidR="008614FE" w:rsidRDefault="00861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17157DA4-D773-4D92-B3EA-94176486C847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007E4C" wp14:editId="2BF9E015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E74C72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Year 5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Changes in relationships</w:t>
                          </w:r>
                        </w:p>
                        <w:p w:rsidR="00667FE8" w:rsidRPr="002B2153" w:rsidRDefault="00397DBF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E74C72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Year 5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Changes in relationships</w:t>
                    </w:r>
                  </w:p>
                  <w:p w:rsidR="00667FE8" w:rsidRPr="002B2153" w:rsidRDefault="00397DBF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16617E" wp14:editId="71A6ECC5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87FF7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87FF7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E87FF7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E87FF7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BD64524" wp14:editId="56274E6B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7" w:rsidRDefault="00E87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FE" w:rsidRDefault="008614FE" w:rsidP="002B2153">
      <w:r>
        <w:separator/>
      </w:r>
    </w:p>
    <w:p w:rsidR="008614FE" w:rsidRDefault="008614FE"/>
  </w:footnote>
  <w:footnote w:type="continuationSeparator" w:id="0">
    <w:p w:rsidR="008614FE" w:rsidRDefault="008614FE" w:rsidP="002B2153">
      <w:r>
        <w:continuationSeparator/>
      </w:r>
    </w:p>
    <w:p w:rsidR="008614FE" w:rsidRDefault="00861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7" w:rsidRDefault="00E87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74C44F" wp14:editId="5B9BD819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E74C72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Changes in relationships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BD37E7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E74C72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Changes in relationships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BD37E7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4BE2947" wp14:editId="0E423561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1D0680A4" wp14:editId="1D81C21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83EA1" wp14:editId="1A878593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5C1C1F22" wp14:editId="3DE3472C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D683A"/>
    <w:rsid w:val="001318C1"/>
    <w:rsid w:val="001E5062"/>
    <w:rsid w:val="002266E4"/>
    <w:rsid w:val="00235B2F"/>
    <w:rsid w:val="002376FE"/>
    <w:rsid w:val="002B2153"/>
    <w:rsid w:val="002B5C4C"/>
    <w:rsid w:val="003203D7"/>
    <w:rsid w:val="003771AE"/>
    <w:rsid w:val="00397DBF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9618D"/>
    <w:rsid w:val="006F3D9E"/>
    <w:rsid w:val="0072581B"/>
    <w:rsid w:val="00782E48"/>
    <w:rsid w:val="007F05F9"/>
    <w:rsid w:val="00821549"/>
    <w:rsid w:val="008614FE"/>
    <w:rsid w:val="008D7679"/>
    <w:rsid w:val="00906B09"/>
    <w:rsid w:val="00AE6711"/>
    <w:rsid w:val="00AF7D0D"/>
    <w:rsid w:val="00B82E6D"/>
    <w:rsid w:val="00BA44E3"/>
    <w:rsid w:val="00BD37E7"/>
    <w:rsid w:val="00C07495"/>
    <w:rsid w:val="00C17087"/>
    <w:rsid w:val="00CF01AD"/>
    <w:rsid w:val="00D13BCC"/>
    <w:rsid w:val="00D16ECF"/>
    <w:rsid w:val="00D47772"/>
    <w:rsid w:val="00DB30F4"/>
    <w:rsid w:val="00E74C72"/>
    <w:rsid w:val="00E87FF7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3B7E4-4628-42CA-9098-92984625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2016-10-05T05:36:00Z</dcterms:created>
  <dcterms:modified xsi:type="dcterms:W3CDTF">2016-10-05T05:36:00Z</dcterms:modified>
</cp:coreProperties>
</file>